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87" w:rsidRPr="00A96163" w:rsidRDefault="00992A87" w:rsidP="00A961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163">
        <w:rPr>
          <w:rFonts w:ascii="Times New Roman" w:hAnsi="Times New Roman" w:cs="Times New Roman"/>
          <w:b/>
          <w:bCs/>
          <w:sz w:val="24"/>
          <w:szCs w:val="24"/>
        </w:rPr>
        <w:t>UCHWAŁA Nr ……..</w:t>
      </w:r>
    </w:p>
    <w:p w:rsidR="00992A87" w:rsidRPr="00A96163" w:rsidRDefault="00544D0E" w:rsidP="00A961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GOSTYCYN</w:t>
      </w:r>
    </w:p>
    <w:p w:rsidR="00992A87" w:rsidRDefault="00992A87" w:rsidP="00DA2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163">
        <w:rPr>
          <w:rFonts w:ascii="Times New Roman" w:hAnsi="Times New Roman" w:cs="Times New Roman"/>
          <w:sz w:val="24"/>
          <w:szCs w:val="24"/>
        </w:rPr>
        <w:t>z dnia ………………..</w:t>
      </w:r>
    </w:p>
    <w:p w:rsidR="00F22FE2" w:rsidRPr="00A96163" w:rsidRDefault="00F22FE2" w:rsidP="00DA2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A87" w:rsidRDefault="00992A87" w:rsidP="00446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544D0E">
        <w:rPr>
          <w:rFonts w:ascii="Times New Roman" w:hAnsi="Times New Roman" w:cs="Times New Roman"/>
          <w:b/>
          <w:bCs/>
          <w:sz w:val="24"/>
          <w:szCs w:val="24"/>
        </w:rPr>
        <w:t>określenia</w:t>
      </w: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 kryteriów</w:t>
      </w:r>
      <w:r w:rsidR="005F4382">
        <w:rPr>
          <w:rFonts w:ascii="Times New Roman" w:hAnsi="Times New Roman" w:cs="Times New Roman"/>
          <w:b/>
          <w:bCs/>
          <w:sz w:val="24"/>
          <w:szCs w:val="24"/>
        </w:rPr>
        <w:t xml:space="preserve"> i ich wartości punktowej </w:t>
      </w:r>
      <w:r w:rsidR="00544D0E">
        <w:rPr>
          <w:rFonts w:ascii="Times New Roman" w:hAnsi="Times New Roman" w:cs="Times New Roman"/>
          <w:b/>
          <w:bCs/>
          <w:sz w:val="24"/>
          <w:szCs w:val="24"/>
        </w:rPr>
        <w:t xml:space="preserve"> na drugim etapie postepowania rekrutacyjnego</w:t>
      </w: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 do publiczn</w:t>
      </w:r>
      <w:r w:rsidR="00544D0E">
        <w:rPr>
          <w:rFonts w:ascii="Times New Roman" w:hAnsi="Times New Roman" w:cs="Times New Roman"/>
          <w:b/>
          <w:bCs/>
          <w:sz w:val="24"/>
          <w:szCs w:val="24"/>
        </w:rPr>
        <w:t>ego przedszkola</w:t>
      </w: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, oddziałów przedszkolnych w szkołach podstawowych prowadzonych przez Gminę </w:t>
      </w:r>
      <w:r w:rsidR="00544D0E">
        <w:rPr>
          <w:rFonts w:ascii="Times New Roman" w:hAnsi="Times New Roman" w:cs="Times New Roman"/>
          <w:b/>
          <w:bCs/>
          <w:sz w:val="24"/>
          <w:szCs w:val="24"/>
        </w:rPr>
        <w:t>Gostycyn oraz określenia dokumentów niezbędnych do potwierdzenia tych kryteriów</w:t>
      </w:r>
    </w:p>
    <w:p w:rsidR="00F22FE2" w:rsidRPr="00A96163" w:rsidRDefault="00F22FE2" w:rsidP="00446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57A" w:rsidRDefault="00992A87" w:rsidP="00446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63">
        <w:rPr>
          <w:rFonts w:ascii="Times New Roman" w:hAnsi="Times New Roman" w:cs="Times New Roman"/>
          <w:sz w:val="24"/>
          <w:szCs w:val="24"/>
        </w:rPr>
        <w:t xml:space="preserve">Na podstawie art.20c ust. 4 i 6 </w:t>
      </w:r>
      <w:r w:rsidR="00DA2DBB">
        <w:rPr>
          <w:rFonts w:ascii="Times New Roman" w:hAnsi="Times New Roman" w:cs="Times New Roman"/>
          <w:sz w:val="24"/>
          <w:szCs w:val="24"/>
        </w:rPr>
        <w:t xml:space="preserve">w związku z art. 20zf pkt.1 </w:t>
      </w:r>
      <w:r w:rsidRPr="00A96163">
        <w:rPr>
          <w:rFonts w:ascii="Times New Roman" w:hAnsi="Times New Roman" w:cs="Times New Roman"/>
          <w:sz w:val="24"/>
          <w:szCs w:val="24"/>
        </w:rPr>
        <w:t xml:space="preserve">ustawy z dnia 7 września 1991r. </w:t>
      </w:r>
      <w:r w:rsidR="00DA2DBB">
        <w:rPr>
          <w:rFonts w:ascii="Times New Roman" w:hAnsi="Times New Roman" w:cs="Times New Roman"/>
          <w:sz w:val="24"/>
          <w:szCs w:val="24"/>
        </w:rPr>
        <w:br/>
      </w:r>
      <w:r w:rsidRPr="00A96163">
        <w:rPr>
          <w:rFonts w:ascii="Times New Roman" w:hAnsi="Times New Roman" w:cs="Times New Roman"/>
          <w:sz w:val="24"/>
          <w:szCs w:val="24"/>
        </w:rPr>
        <w:t xml:space="preserve">o systemie oświaty (j.t. Dz. U. z </w:t>
      </w:r>
      <w:r w:rsidR="00ED3B9E">
        <w:rPr>
          <w:rFonts w:ascii="Times New Roman" w:hAnsi="Times New Roman" w:cs="Times New Roman"/>
          <w:sz w:val="24"/>
          <w:szCs w:val="24"/>
        </w:rPr>
        <w:t>2015 poz. 2156, z 2016 r. poz. 35)</w:t>
      </w:r>
      <w:r w:rsidRPr="00A96163">
        <w:rPr>
          <w:rFonts w:ascii="Times New Roman" w:hAnsi="Times New Roman" w:cs="Times New Roman"/>
          <w:sz w:val="24"/>
          <w:szCs w:val="24"/>
        </w:rPr>
        <w:t xml:space="preserve"> oraz na podstawie art. 18 ust. 2 pkt 15 ustawy z dnia 8 marca 1990 r. o samorządzie gminnym (j.t. Dz. U. z 2015 r. poz. 1515</w:t>
      </w:r>
      <w:r w:rsidR="004C1FD3">
        <w:rPr>
          <w:rFonts w:ascii="Times New Roman" w:hAnsi="Times New Roman" w:cs="Times New Roman"/>
          <w:sz w:val="24"/>
          <w:szCs w:val="24"/>
        </w:rPr>
        <w:t>,1890</w:t>
      </w:r>
      <w:r w:rsidRPr="00A96163">
        <w:rPr>
          <w:rFonts w:ascii="Times New Roman" w:hAnsi="Times New Roman" w:cs="Times New Roman"/>
          <w:sz w:val="24"/>
          <w:szCs w:val="24"/>
        </w:rPr>
        <w:t>),</w:t>
      </w:r>
    </w:p>
    <w:p w:rsidR="00F22FE2" w:rsidRPr="00A96163" w:rsidRDefault="00F22FE2" w:rsidP="00446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163" w:rsidRDefault="00992A87" w:rsidP="00A961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Rada Gminy Gostycyn uchwala, </w:t>
      </w:r>
    </w:p>
    <w:p w:rsidR="00992A87" w:rsidRDefault="00992A87" w:rsidP="00A961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163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F22FE2" w:rsidRDefault="00F22FE2" w:rsidP="00A961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163" w:rsidRPr="006A3A5C" w:rsidRDefault="006A3A5C" w:rsidP="00446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96163">
        <w:rPr>
          <w:rFonts w:ascii="Times New Roman" w:hAnsi="Times New Roman" w:cs="Times New Roman"/>
          <w:sz w:val="24"/>
          <w:szCs w:val="24"/>
        </w:rPr>
        <w:t>Ustala się kryteria oraz ich wartość punktową w postępowaniu rekrutacyjnym do publicznych przedszkoli, oddziałów przedszkolnych w szkołach podstawowych prowadzonych przez Gminę Gostycyn:</w:t>
      </w:r>
    </w:p>
    <w:tbl>
      <w:tblPr>
        <w:tblpPr w:leftFromText="141" w:rightFromText="141" w:vertAnchor="text" w:horzAnchor="margin" w:tblpY="10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6984"/>
        <w:gridCol w:w="1040"/>
      </w:tblGrid>
      <w:tr w:rsidR="00A96163" w:rsidRPr="00A96163" w:rsidTr="00E85E50">
        <w:trPr>
          <w:trHeight w:hRule="exact" w:val="74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163" w:rsidRPr="00A96163" w:rsidRDefault="00A96163" w:rsidP="00A9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163" w:rsidRPr="00A96163" w:rsidRDefault="00A96163" w:rsidP="00A9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3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A5C" w:rsidRDefault="00A96163" w:rsidP="00E85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3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A96163" w:rsidRPr="00A96163" w:rsidRDefault="00A96163" w:rsidP="00E85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3">
              <w:rPr>
                <w:rFonts w:ascii="Times New Roman" w:hAnsi="Times New Roman" w:cs="Times New Roman"/>
                <w:sz w:val="24"/>
                <w:szCs w:val="24"/>
              </w:rPr>
              <w:t>punktowa</w:t>
            </w:r>
          </w:p>
        </w:tc>
      </w:tr>
      <w:tr w:rsidR="00D430C4" w:rsidRPr="00A96163" w:rsidTr="00E85E50">
        <w:trPr>
          <w:trHeight w:hRule="exact" w:val="13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4" w:rsidRPr="00A96163" w:rsidRDefault="00D430C4" w:rsidP="00A9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4" w:rsidRPr="00A96163" w:rsidRDefault="00D430C4" w:rsidP="00831F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Kandydat, który obowiązany jest odbyć roczne przygotowanie przedszkolne, ubiegający się o </w:t>
            </w:r>
            <w:r w:rsidR="00B834B8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 w:rsidR="00FD6F3F">
              <w:rPr>
                <w:rFonts w:ascii="Times New Roman" w:hAnsi="Times New Roman" w:cs="Times New Roman"/>
                <w:sz w:val="24"/>
                <w:szCs w:val="24"/>
              </w:rPr>
              <w:t xml:space="preserve">jęcie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przedszkola położonego </w:t>
            </w:r>
            <w:r w:rsidR="00831F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obszarze objętym obwodem szkoły podstawowej właściwej ze względu na </w:t>
            </w:r>
            <w:r w:rsidR="00FD6F3F">
              <w:rPr>
                <w:rFonts w:ascii="Times New Roman" w:hAnsi="Times New Roman" w:cs="Times New Roman"/>
                <w:sz w:val="24"/>
                <w:szCs w:val="24"/>
              </w:rPr>
              <w:t>miejsce zamieszkania kandydata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4" w:rsidRDefault="00D430C4" w:rsidP="00A9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C4" w:rsidRPr="00D430C4" w:rsidRDefault="00911886" w:rsidP="00D4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1886" w:rsidRPr="00A96163" w:rsidTr="00E85E50">
        <w:trPr>
          <w:trHeight w:hRule="exact" w:val="71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86" w:rsidRDefault="00911886" w:rsidP="00A9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86" w:rsidRDefault="00911886" w:rsidP="00831F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do przedszkola mający prawo do wychowania przedszkolnego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86" w:rsidRDefault="00911886" w:rsidP="0091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6163" w:rsidRPr="00A96163" w:rsidTr="00E85E50">
        <w:trPr>
          <w:trHeight w:hRule="exact" w:val="233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163" w:rsidRPr="00A96163" w:rsidRDefault="00911886" w:rsidP="00A9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163" w:rsidRPr="00A9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163" w:rsidRPr="00A96163" w:rsidRDefault="00A96163" w:rsidP="00446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3">
              <w:rPr>
                <w:rFonts w:ascii="Times New Roman" w:hAnsi="Times New Roman" w:cs="Times New Roman"/>
                <w:sz w:val="24"/>
                <w:szCs w:val="24"/>
              </w:rPr>
              <w:t xml:space="preserve">Rodzice/opiekunowie prawni zatrudnieni są w pełnym wymiarze czasu pracy na podstawie umowy o pracę, umowy cywilno-prawnej, uczą się </w:t>
            </w:r>
            <w:r w:rsidR="00831F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6163">
              <w:rPr>
                <w:rFonts w:ascii="Times New Roman" w:hAnsi="Times New Roman" w:cs="Times New Roman"/>
                <w:sz w:val="24"/>
                <w:szCs w:val="24"/>
              </w:rPr>
              <w:t xml:space="preserve">w trybie dziennym, prowadzą gospodarstwo rolne lub pozarolniczą działalność gospodarczą lub rodzic samotnie wychowujący dziecko zatrudniony jest w pełnym wymiarze czasu pracy na podstawie umowy </w:t>
            </w:r>
            <w:r w:rsidR="00831F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6163">
              <w:rPr>
                <w:rFonts w:ascii="Times New Roman" w:hAnsi="Times New Roman" w:cs="Times New Roman"/>
                <w:sz w:val="24"/>
                <w:szCs w:val="24"/>
              </w:rPr>
              <w:t>o pracę, umowy cywilno-prawnej, uczy się w trybie dziennym, prowadzi gospodarstwo rolne lub pozarolniczą działalność gospodarczą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163" w:rsidRPr="00A96163" w:rsidRDefault="00A96163" w:rsidP="00B71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6163" w:rsidRPr="00A96163" w:rsidTr="00E85E50">
        <w:trPr>
          <w:trHeight w:hRule="exact" w:val="143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163" w:rsidRPr="00A96163" w:rsidRDefault="00911886" w:rsidP="00A9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163" w:rsidRPr="00A9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163" w:rsidRPr="00A96163" w:rsidRDefault="00A96163" w:rsidP="00446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3">
              <w:rPr>
                <w:rFonts w:ascii="Times New Roman" w:hAnsi="Times New Roman" w:cs="Times New Roman"/>
                <w:sz w:val="24"/>
                <w:szCs w:val="24"/>
              </w:rPr>
              <w:t>Jedno z rodziców zatrudnione jest w pełnym wymiarze czasu pracy na podstawie umowy o pracę, umowy cywilno-prawnej, uczy się w trybie dziennym, prowadzi gospodarstwo rolne lub pozarolniczą działalność gospodarczą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163" w:rsidRPr="00A96163" w:rsidRDefault="00A96163" w:rsidP="004465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30C4" w:rsidRPr="00A96163" w:rsidTr="00E85E50">
        <w:trPr>
          <w:trHeight w:hRule="exact" w:val="72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4" w:rsidRPr="00A96163" w:rsidRDefault="00911886" w:rsidP="00A9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7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4" w:rsidRPr="00A96163" w:rsidRDefault="00D430C4" w:rsidP="00446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</w:t>
            </w:r>
            <w:r w:rsidR="00E85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korzystający z oferty przedszkola po czasie realizacji podsta</w:t>
            </w:r>
            <w:r w:rsidR="00B719C2">
              <w:rPr>
                <w:rFonts w:ascii="Times New Roman" w:hAnsi="Times New Roman" w:cs="Times New Roman"/>
                <w:sz w:val="24"/>
                <w:szCs w:val="24"/>
              </w:rPr>
              <w:t xml:space="preserve">wy programowej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ka</w:t>
            </w:r>
            <w:r w:rsidR="00B719C2">
              <w:rPr>
                <w:rFonts w:ascii="Times New Roman" w:hAnsi="Times New Roman" w:cs="Times New Roman"/>
                <w:sz w:val="24"/>
                <w:szCs w:val="24"/>
              </w:rPr>
              <w:t xml:space="preserve">żdą zadeklarowana godzinę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4" w:rsidRPr="00A96163" w:rsidRDefault="00B719C2" w:rsidP="004465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163" w:rsidRPr="00A96163" w:rsidTr="00E85E50">
        <w:trPr>
          <w:trHeight w:hRule="exact" w:val="86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163" w:rsidRPr="00A96163" w:rsidRDefault="00B719C2" w:rsidP="00A9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163" w:rsidRPr="00A9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163" w:rsidRPr="00A96163" w:rsidRDefault="00E85E50" w:rsidP="00E85E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Kandydat, którego rodzeństwo uczęszcza do przedszkola a w przypadku oddziału przedszkolnego do szkoły podstawowej w której oddział się znajduje.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163" w:rsidRPr="00A96163" w:rsidRDefault="00B719C2" w:rsidP="004465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2A87" w:rsidRPr="00A96163" w:rsidRDefault="00992A87" w:rsidP="00A96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2A87" w:rsidRPr="00A96163" w:rsidRDefault="00992A87" w:rsidP="00A96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2A87" w:rsidRDefault="00992A87" w:rsidP="00A96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E49" w:rsidRDefault="009A5E49" w:rsidP="00A96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0A3" w:rsidRDefault="00C020A3" w:rsidP="00446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A87" w:rsidRPr="00A96163" w:rsidRDefault="00992A87" w:rsidP="00446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A96163">
        <w:rPr>
          <w:rFonts w:ascii="Times New Roman" w:hAnsi="Times New Roman" w:cs="Times New Roman"/>
          <w:sz w:val="24"/>
          <w:szCs w:val="24"/>
        </w:rPr>
        <w:t>Kryteria, o których mowa w § 1 stosuje się na drugim etapie postępowania rekrutacyjnego, w przypadku równorzędnych wyników uzyskanych na pierwszym etapie postępowania rekrutacyjnego lub jeżeli po zakończeniu pierwszego etapu rekrutacji przedszkole, oddział przedszkolny nadal dysponuje wolnymi miejscami.</w:t>
      </w:r>
    </w:p>
    <w:p w:rsidR="002248AE" w:rsidRDefault="00992A87" w:rsidP="0022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="0022493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2248AE" w:rsidRPr="0022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potwierdzenia kryteriów lokalnych </w:t>
      </w:r>
      <w:r w:rsidR="0002567F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</w:t>
      </w:r>
      <w:r w:rsidR="002248AE" w:rsidRPr="0022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4936">
        <w:rPr>
          <w:rFonts w:ascii="Times New Roman" w:eastAsia="Times New Roman" w:hAnsi="Times New Roman" w:cs="Times New Roman"/>
          <w:sz w:val="24"/>
          <w:szCs w:val="24"/>
          <w:lang w:eastAsia="pl-PL"/>
        </w:rPr>
        <w:t>w  §1 rodzic/opiekun prawny składa oświadczenie pod rygorem odpowiedzialności karnej za składnie fałszywych zeznań.</w:t>
      </w:r>
    </w:p>
    <w:p w:rsidR="00224936" w:rsidRPr="00224936" w:rsidRDefault="00224936" w:rsidP="0022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A87" w:rsidRDefault="00992A87" w:rsidP="00446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A96163">
        <w:rPr>
          <w:rFonts w:ascii="Times New Roman" w:hAnsi="Times New Roman" w:cs="Times New Roman"/>
          <w:sz w:val="24"/>
          <w:szCs w:val="24"/>
        </w:rPr>
        <w:t>Wykonanie uchwały powierza się Wójtowi Gminy Gostycyn.</w:t>
      </w:r>
    </w:p>
    <w:p w:rsidR="00F22FE2" w:rsidRDefault="00F22FE2" w:rsidP="00F22F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Pr="00A9616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FE2">
        <w:rPr>
          <w:rFonts w:ascii="Times New Roman" w:hAnsi="Times New Roman" w:cs="Times New Roman"/>
          <w:bCs/>
          <w:sz w:val="24"/>
          <w:szCs w:val="24"/>
        </w:rPr>
        <w:t>Traci moc uchwała</w:t>
      </w:r>
      <w:r>
        <w:rPr>
          <w:rFonts w:ascii="Times New Roman" w:hAnsi="Times New Roman" w:cs="Times New Roman"/>
          <w:bCs/>
          <w:sz w:val="24"/>
          <w:szCs w:val="24"/>
        </w:rPr>
        <w:t xml:space="preserve"> Rady Gminy Gostycyn Nr V/25/2015 r. z dnia 26 lutego 2015 r. </w:t>
      </w:r>
      <w:r>
        <w:rPr>
          <w:rFonts w:ascii="Times New Roman" w:hAnsi="Times New Roman" w:cs="Times New Roman"/>
          <w:bCs/>
          <w:sz w:val="24"/>
          <w:szCs w:val="24"/>
        </w:rPr>
        <w:br/>
        <w:t>w sprawie określania lokalnych kryteriów drugiego etapu postepowania rekrutacyjnego oraz dokumentów potwierdzających ich spełnianie do Publicznego Przedszkola w Gostycynie, oddziałów przedszkolnych w szkołach podstawowych prowadzonych przez Gminę Gostycyn.</w:t>
      </w:r>
    </w:p>
    <w:p w:rsidR="00F22FE2" w:rsidRPr="00F22FE2" w:rsidRDefault="00F22FE2" w:rsidP="00F22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9F8" w:rsidRDefault="00992A87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z4"/>
      <w:bookmarkEnd w:id="0"/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22FE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96163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</w:t>
      </w:r>
      <w:r w:rsidR="006A3A5C">
        <w:rPr>
          <w:rFonts w:ascii="Times New Roman" w:hAnsi="Times New Roman" w:cs="Times New Roman"/>
          <w:sz w:val="24"/>
          <w:szCs w:val="24"/>
        </w:rPr>
        <w:t xml:space="preserve"> </w:t>
      </w:r>
      <w:r w:rsidR="00DA2DBB">
        <w:rPr>
          <w:rFonts w:ascii="Times New Roman" w:hAnsi="Times New Roman" w:cs="Times New Roman"/>
          <w:sz w:val="24"/>
          <w:szCs w:val="24"/>
        </w:rPr>
        <w:t>Kujawsko-Pomorskiego.</w:t>
      </w: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E4" w:rsidRDefault="00116FE4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E4" w:rsidRDefault="00116FE4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E4" w:rsidRDefault="00116FE4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E4" w:rsidRDefault="00116FE4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E4" w:rsidRPr="00116FE4" w:rsidRDefault="00116FE4" w:rsidP="00116F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FE4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116FE4" w:rsidRPr="00116FE4" w:rsidRDefault="00116FE4" w:rsidP="00116F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E4" w:rsidRPr="00116FE4" w:rsidRDefault="00116FE4" w:rsidP="00116F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FE4">
        <w:rPr>
          <w:rFonts w:ascii="Times New Roman" w:hAnsi="Times New Roman" w:cs="Times New Roman"/>
          <w:b/>
          <w:bCs/>
          <w:sz w:val="24"/>
          <w:szCs w:val="24"/>
        </w:rPr>
        <w:t xml:space="preserve">do projektu uchwały  </w:t>
      </w: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>określenia</w:t>
      </w: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 kryteriów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ich wartości punktowej  na drugim etapie postepowania rekrutacyjnego</w:t>
      </w: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 do publiczn</w:t>
      </w:r>
      <w:r>
        <w:rPr>
          <w:rFonts w:ascii="Times New Roman" w:hAnsi="Times New Roman" w:cs="Times New Roman"/>
          <w:b/>
          <w:bCs/>
          <w:sz w:val="24"/>
          <w:szCs w:val="24"/>
        </w:rPr>
        <w:t>ego przedszkola</w:t>
      </w: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, oddziałów przedszkolnych w szkołach podstawowych prowadzonych przez Gminę </w:t>
      </w:r>
      <w:r>
        <w:rPr>
          <w:rFonts w:ascii="Times New Roman" w:hAnsi="Times New Roman" w:cs="Times New Roman"/>
          <w:b/>
          <w:bCs/>
          <w:sz w:val="24"/>
          <w:szCs w:val="24"/>
        </w:rPr>
        <w:t>Gostycyn oraz określenia dokumentów niezbędnych do potwierdzenia tych kryteriów</w:t>
      </w:r>
    </w:p>
    <w:p w:rsidR="00116FE4" w:rsidRPr="00116FE4" w:rsidRDefault="00116FE4" w:rsidP="00116F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E4" w:rsidRPr="00116FE4" w:rsidRDefault="00116FE4" w:rsidP="00116F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E4">
        <w:rPr>
          <w:rFonts w:ascii="Times New Roman" w:hAnsi="Times New Roman" w:cs="Times New Roman"/>
          <w:sz w:val="24"/>
          <w:szCs w:val="24"/>
        </w:rPr>
        <w:t xml:space="preserve">Zmiana ustawy o systemie oświaty oraz niektórych innych ustaw z dnia 6 grudnia 2013 r. (Dz.U. z 2014 r. poz. 7 z </w:t>
      </w:r>
      <w:proofErr w:type="spellStart"/>
      <w:r w:rsidRPr="00116FE4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116FE4">
        <w:rPr>
          <w:rFonts w:ascii="Times New Roman" w:hAnsi="Times New Roman" w:cs="Times New Roman"/>
          <w:sz w:val="24"/>
          <w:szCs w:val="24"/>
        </w:rPr>
        <w:t xml:space="preserve">. zm.) wprowadziła nowe zasady przyjęć dzieci do publicznych przedszkoli, oddziałów przedszkolnych w szkołach podstawowych oraz innych form wychowania przedszkolnego. W myśl art. 20c ww. ustawy do przedszkoli przyjmowane są dzieci zamieszkałe na obszarze danej gminy, przy czym w przypadku większej liczby kandydatów niż liczba miejsc w przedszkolu na pierwszym etapie postępowania rekrutacyjnego brane są pod uwagę łącznie poniższe kryteria, z których każde ma jednakową wartość: 1) wielodzietność rodziny kandydata, 2) niepełnosprawność kandydata, 3) niepełnosprawność jednego z rodziców kandydata, 4) niepełnosprawność obojga rodziców kandydata, 5) niepełnosprawność rodzeństwa kandydata, 6) samotne wychowywanie kandydata w rodzinie, 7) objęcie kandydata pieczą zastępczą. W przypadku równorzędnych wyników uzyskanych na pierwszym etapie postępowania rekrutacyjnego lub jeśli po zakończeniu tego etapu przedszkole lub inna forma wychowania przedszkolnego nadal dysponuje wolnymi miejscami, zgodnie </w:t>
      </w:r>
      <w:r w:rsidR="000B6CE0">
        <w:rPr>
          <w:rFonts w:ascii="Times New Roman" w:hAnsi="Times New Roman" w:cs="Times New Roman"/>
          <w:sz w:val="24"/>
          <w:szCs w:val="24"/>
        </w:rPr>
        <w:br/>
      </w:r>
      <w:r w:rsidRPr="00116FE4">
        <w:rPr>
          <w:rFonts w:ascii="Times New Roman" w:hAnsi="Times New Roman" w:cs="Times New Roman"/>
          <w:sz w:val="24"/>
          <w:szCs w:val="24"/>
        </w:rPr>
        <w:t xml:space="preserve">z art. 20c ust. 4 i 6, na drugim etapie rekrutacji brane są pod uwagę kryteria określone przez organ prowadzący, z uwzględnieniem jak najpełniejszej realizacji potrzeb dziecka i jego rodziny, zwłaszcza potrzeb rodziny, w której rodzice albo rodzic samotnie wychowujący kandydata muszą pogodzić obowiązki zawodowe z obowiązkami rodzinnymi, oraz lokalnych potrzeb społecznych. Organ prowadzący upoważniony został także do przyznania każdemu kryterium stosownej liczby punktów, przy czym kryteria samorządowe, w odróżnieniu od kryteriów ustawowych, mogą mieć różną wartość. Zadania organu prowadzącego </w:t>
      </w:r>
      <w:r w:rsidR="000B6CE0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 w:rsidRPr="00116FE4">
        <w:rPr>
          <w:rFonts w:ascii="Times New Roman" w:hAnsi="Times New Roman" w:cs="Times New Roman"/>
          <w:sz w:val="24"/>
          <w:szCs w:val="24"/>
        </w:rPr>
        <w:t xml:space="preserve">w powyższym zakresie dla przedszkoli i oddziałów przedszkolnych prowadzonych przez </w:t>
      </w:r>
      <w:r>
        <w:rPr>
          <w:rFonts w:ascii="Times New Roman" w:hAnsi="Times New Roman" w:cs="Times New Roman"/>
          <w:sz w:val="24"/>
          <w:szCs w:val="24"/>
        </w:rPr>
        <w:t>Gminę Gostycyn</w:t>
      </w:r>
      <w:r w:rsidRPr="00116FE4">
        <w:rPr>
          <w:rFonts w:ascii="Times New Roman" w:hAnsi="Times New Roman" w:cs="Times New Roman"/>
          <w:sz w:val="24"/>
          <w:szCs w:val="24"/>
        </w:rPr>
        <w:t xml:space="preserve"> należą do kompetencji Rady Gminy </w:t>
      </w:r>
      <w:r>
        <w:rPr>
          <w:rFonts w:ascii="Times New Roman" w:hAnsi="Times New Roman" w:cs="Times New Roman"/>
          <w:sz w:val="24"/>
          <w:szCs w:val="24"/>
        </w:rPr>
        <w:t>Gostycyn</w:t>
      </w:r>
      <w:r w:rsidRPr="00116FE4">
        <w:rPr>
          <w:rFonts w:ascii="Times New Roman" w:hAnsi="Times New Roman" w:cs="Times New Roman"/>
          <w:sz w:val="24"/>
          <w:szCs w:val="24"/>
        </w:rPr>
        <w:t>.</w:t>
      </w:r>
    </w:p>
    <w:p w:rsidR="00116FE4" w:rsidRPr="00116FE4" w:rsidRDefault="00116FE4" w:rsidP="00116F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E4">
        <w:rPr>
          <w:rFonts w:ascii="Times New Roman" w:hAnsi="Times New Roman" w:cs="Times New Roman"/>
          <w:sz w:val="24"/>
          <w:szCs w:val="24"/>
        </w:rPr>
        <w:t xml:space="preserve">Przy opracowaniu kryteriów zawartych w projekcie uchwały zostało uwzględnione rozporządzenie MEN z dnia 2 listopada 2015r. w sprawie sposobu przeliczania na punkty poszczególnych kryteriów uwzględnianych w postępowaniu rekrutacyjnym, składu </w:t>
      </w:r>
      <w:r>
        <w:rPr>
          <w:rFonts w:ascii="Times New Roman" w:hAnsi="Times New Roman" w:cs="Times New Roman"/>
          <w:sz w:val="24"/>
          <w:szCs w:val="24"/>
        </w:rPr>
        <w:br/>
      </w:r>
      <w:r w:rsidRPr="00116FE4">
        <w:rPr>
          <w:rFonts w:ascii="Times New Roman" w:hAnsi="Times New Roman" w:cs="Times New Roman"/>
          <w:sz w:val="24"/>
          <w:szCs w:val="24"/>
        </w:rPr>
        <w:t>i szczegółowych zadań komisji rekrutacyjnej, szczegółowego trybu i terminów przeprowadzania postępowania rekrutacyjnego oraz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FE4">
        <w:rPr>
          <w:rFonts w:ascii="Times New Roman" w:hAnsi="Times New Roman" w:cs="Times New Roman"/>
          <w:sz w:val="24"/>
          <w:szCs w:val="24"/>
        </w:rPr>
        <w:t>uzupełniającego.</w:t>
      </w:r>
    </w:p>
    <w:p w:rsidR="00116FE4" w:rsidRPr="00116FE4" w:rsidRDefault="00116FE4" w:rsidP="00116F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E4" w:rsidRPr="00116FE4" w:rsidRDefault="00116FE4" w:rsidP="00116F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E4" w:rsidRDefault="00116FE4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25" w:rsidRPr="00DA2DBB" w:rsidRDefault="00341F25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1F25" w:rsidRPr="00DA2DBB" w:rsidSect="00DA2D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971"/>
    <w:multiLevelType w:val="hybridMultilevel"/>
    <w:tmpl w:val="3236A28E"/>
    <w:lvl w:ilvl="0" w:tplc="CE9CC750">
      <w:start w:val="1"/>
      <w:numFmt w:val="ordinal"/>
      <w:lvlText w:val="%1"/>
      <w:lvlJc w:val="left"/>
      <w:pPr>
        <w:tabs>
          <w:tab w:val="num" w:pos="717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B3D5F"/>
    <w:multiLevelType w:val="hybridMultilevel"/>
    <w:tmpl w:val="DC44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72FB"/>
    <w:multiLevelType w:val="hybridMultilevel"/>
    <w:tmpl w:val="AC54C7CC"/>
    <w:lvl w:ilvl="0" w:tplc="BBE86750">
      <w:start w:val="1"/>
      <w:numFmt w:val="none"/>
      <w:lvlText w:val="2."/>
      <w:lvlJc w:val="left"/>
      <w:pPr>
        <w:tabs>
          <w:tab w:val="num" w:pos="170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0E6CFF"/>
    <w:multiLevelType w:val="hybridMultilevel"/>
    <w:tmpl w:val="86562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B1C48"/>
    <w:multiLevelType w:val="hybridMultilevel"/>
    <w:tmpl w:val="3D3A6BEE"/>
    <w:lvl w:ilvl="0" w:tplc="CA1C4B8C">
      <w:start w:val="1"/>
      <w:numFmt w:val="decimal"/>
      <w:lvlText w:val="%1."/>
      <w:lvlJc w:val="left"/>
      <w:pPr>
        <w:tabs>
          <w:tab w:val="num" w:pos="170"/>
        </w:tabs>
        <w:ind w:left="397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50263"/>
    <w:multiLevelType w:val="hybridMultilevel"/>
    <w:tmpl w:val="E4066832"/>
    <w:lvl w:ilvl="0" w:tplc="CA1C4B8C">
      <w:start w:val="1"/>
      <w:numFmt w:val="decimal"/>
      <w:lvlText w:val="%1."/>
      <w:lvlJc w:val="left"/>
      <w:pPr>
        <w:tabs>
          <w:tab w:val="num" w:pos="170"/>
        </w:tabs>
        <w:ind w:left="397" w:hanging="284"/>
      </w:pPr>
      <w:rPr>
        <w:rFonts w:ascii="Times New Roman" w:eastAsia="Times New Roman" w:hAnsi="Times New Roman" w:cs="Times New Roman"/>
      </w:rPr>
    </w:lvl>
    <w:lvl w:ilvl="1" w:tplc="68A62E0C">
      <w:start w:val="1"/>
      <w:numFmt w:val="bullet"/>
      <w:lvlText w:val=""/>
      <w:lvlJc w:val="left"/>
      <w:pPr>
        <w:tabs>
          <w:tab w:val="num" w:pos="397"/>
        </w:tabs>
        <w:ind w:left="62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29"/>
    <w:rsid w:val="0002567F"/>
    <w:rsid w:val="00085B5A"/>
    <w:rsid w:val="000B6CE0"/>
    <w:rsid w:val="00102202"/>
    <w:rsid w:val="00116FE4"/>
    <w:rsid w:val="002248AE"/>
    <w:rsid w:val="00224936"/>
    <w:rsid w:val="00341F25"/>
    <w:rsid w:val="003479F8"/>
    <w:rsid w:val="0044657A"/>
    <w:rsid w:val="004C1FD3"/>
    <w:rsid w:val="00544D0E"/>
    <w:rsid w:val="005F4382"/>
    <w:rsid w:val="006A3A5C"/>
    <w:rsid w:val="007D6229"/>
    <w:rsid w:val="00831F83"/>
    <w:rsid w:val="00891EC8"/>
    <w:rsid w:val="00911886"/>
    <w:rsid w:val="00992A87"/>
    <w:rsid w:val="009A5E49"/>
    <w:rsid w:val="00A96163"/>
    <w:rsid w:val="00B167E3"/>
    <w:rsid w:val="00B719C2"/>
    <w:rsid w:val="00B834B8"/>
    <w:rsid w:val="00BE3D17"/>
    <w:rsid w:val="00C020A3"/>
    <w:rsid w:val="00D430C4"/>
    <w:rsid w:val="00DA2DBB"/>
    <w:rsid w:val="00E85E50"/>
    <w:rsid w:val="00ED3B9E"/>
    <w:rsid w:val="00F22FE2"/>
    <w:rsid w:val="00F4187A"/>
    <w:rsid w:val="00FA7716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C4DD8-FD9E-481F-B6B0-7AE25CA6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86F1-118F-40E1-B2EA-BB02D87E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22</cp:revision>
  <dcterms:created xsi:type="dcterms:W3CDTF">2016-02-10T11:35:00Z</dcterms:created>
  <dcterms:modified xsi:type="dcterms:W3CDTF">2016-02-15T07:59:00Z</dcterms:modified>
</cp:coreProperties>
</file>