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F62D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F62D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F62D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października 2016 r.</w:t>
            </w:r>
          </w:p>
          <w:p w:rsidR="00A77B3E" w:rsidRDefault="007F62D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F62DC">
            <w:pPr>
              <w:ind w:left="5669"/>
              <w:jc w:val="left"/>
              <w:rPr>
                <w:sz w:val="20"/>
              </w:rPr>
            </w:pPr>
          </w:p>
          <w:p w:rsidR="00A77B3E" w:rsidRDefault="007F62D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F62DC"/>
    <w:p w:rsidR="00A77B3E" w:rsidRDefault="007F62D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7F62DC">
      <w:pPr>
        <w:spacing w:before="280" w:after="280"/>
        <w:jc w:val="center"/>
        <w:rPr>
          <w:b/>
          <w:caps/>
        </w:rPr>
      </w:pPr>
      <w:r>
        <w:t>z dnia 27 października 2016 r.</w:t>
      </w:r>
    </w:p>
    <w:p w:rsidR="00A77B3E" w:rsidRDefault="007F62DC">
      <w:pPr>
        <w:keepNext/>
        <w:spacing w:after="480"/>
        <w:jc w:val="center"/>
        <w:rPr>
          <w:b/>
        </w:rPr>
      </w:pPr>
      <w:r>
        <w:rPr>
          <w:b/>
        </w:rPr>
        <w:t>w sprawie nadania nazwy ulicy w miejscowości Gostycyn</w:t>
      </w:r>
    </w:p>
    <w:p w:rsidR="00A77B3E" w:rsidRDefault="007F62DC">
      <w:pPr>
        <w:keepLines/>
        <w:spacing w:before="120" w:after="120"/>
        <w:ind w:firstLine="227"/>
      </w:pPr>
      <w:r>
        <w:t xml:space="preserve">Na podstawie art. 18 ust. 2 </w:t>
      </w:r>
      <w:r>
        <w:t>pkt 13 ustawy z dnia 8 marca 1990 r. o samorządzie gminnym (Dz. U z 2016 r. poz. 446 z późn. zm.)</w:t>
      </w:r>
    </w:p>
    <w:p w:rsidR="00A77B3E" w:rsidRDefault="007F62DC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7F62DC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Nadać drodze zlokalizowanej na działce o numerze ewidencyjnym nr 1234/15 położonej w obrębie geodezyjnym </w:t>
      </w:r>
      <w:r>
        <w:t>Gostycyn,  nazwę ulica Kajakarska.</w:t>
      </w:r>
    </w:p>
    <w:p w:rsidR="00A77B3E" w:rsidRDefault="007F62DC">
      <w:pPr>
        <w:keepLines/>
        <w:spacing w:before="120" w:after="120"/>
        <w:ind w:firstLine="340"/>
      </w:pPr>
      <w:r>
        <w:t>2. </w:t>
      </w:r>
      <w:r>
        <w:t>Lokalizacja ulicy Kajakarska przedstawiona została na mapie stanowiącej załącznik do niniejszej uchwały.</w:t>
      </w:r>
    </w:p>
    <w:p w:rsidR="00A77B3E" w:rsidRDefault="007F62D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7F62DC">
      <w:pPr>
        <w:keepLines/>
        <w:spacing w:before="120" w:after="120"/>
        <w:ind w:firstLine="340"/>
        <w:sectPr w:rsidR="00A77B3E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 życie po upływie 14 dni od dnia ogłoszenia w Dzienniku Urzędowym Województwa Kujawsko-Pomorskiego.  </w:t>
      </w:r>
    </w:p>
    <w:bookmarkStart w:id="0" w:name="_GoBack"/>
    <w:p w:rsidR="00A77B3E" w:rsidRDefault="007F62DC">
      <w:pPr>
        <w:keepNext/>
        <w:spacing w:after="480"/>
        <w:jc w:val="center"/>
      </w:pPr>
      <w:r>
        <w:lastRenderedPageBreak/>
        <w:fldChar w:fldCharType="begin"/>
      </w:r>
      <w:r>
        <w:fldChar w:fldCharType="end"/>
      </w:r>
    </w:p>
    <w:bookmarkEnd w:id="0"/>
    <w:p w:rsidR="00A77B3E" w:rsidRDefault="007F62DC">
      <w:pPr>
        <w:spacing w:after="480"/>
        <w:jc w:val="center"/>
      </w:pPr>
      <w:r>
        <w:rPr>
          <w:b/>
          <w:spacing w:val="20"/>
        </w:rPr>
        <w:t>Uzasadnienie</w:t>
      </w:r>
    </w:p>
    <w:p w:rsidR="00A77B3E" w:rsidRDefault="007F62DC">
      <w:pPr>
        <w:spacing w:before="120" w:after="120"/>
        <w:ind w:left="283" w:firstLine="227"/>
      </w:pPr>
      <w:r>
        <w:t xml:space="preserve">Zgodnie z art. 18 ust. 2 pkt 13 ustawy z dnia 8 marca 1990 r. o </w:t>
      </w:r>
      <w:r>
        <w:t>samorządzie gminnym (Dz. U z 2016 r. poz. 446) do właściwości rady gminy należy podejmowanie uchwał w sprawie nazw ulic i placów publicznych.</w:t>
      </w:r>
    </w:p>
    <w:p w:rsidR="00A77B3E" w:rsidRDefault="007F62DC">
      <w:pPr>
        <w:spacing w:before="120" w:after="120"/>
        <w:ind w:left="283" w:firstLine="227"/>
      </w:pPr>
      <w:r>
        <w:t>Drodze o numerze ewidencyjnym nr 1234/15 znajdującej się w obrębie geodezyjnym Gostycyn proponuje się nadanie nazw</w:t>
      </w:r>
      <w:r>
        <w:t>y ulica Kajakarska.</w:t>
      </w:r>
    </w:p>
    <w:p w:rsidR="00A77B3E" w:rsidRDefault="007F62DC">
      <w:pPr>
        <w:spacing w:before="120" w:after="120"/>
        <w:ind w:left="283" w:firstLine="227"/>
      </w:pPr>
      <w:r>
        <w:tab/>
        <w:t>Wójt Gminy Gostycyn wystąpił z inicjatywą ogłoszenia konkursu wśród mieszkańców gminy na nazwę ulicy w Gostycynie, zlokalizowanej na Osiedlu Sportowym. Zgodnie z Zarządzeniem Wójta Nr 43/2016 z dnia 30 maja 2016 r. został rozpisany ww.</w:t>
      </w:r>
      <w:r>
        <w:t xml:space="preserve"> konkurs, który trwał od 1 czerwca do 31 sierpnia br. W tym czasie do Urzędu Gminy wpłynęło 11 propozycji. Zarządzeniem Wójta Nr 66/2016 została powołana komisja w celu wyłonienia autorów najlepszych nazw ulic. Komisja po obradach w dniu 9 września br. w w</w:t>
      </w:r>
      <w:r>
        <w:t>yniku przeprowadzonej oceny zgłoszeń wybrała nazwę ulicy Kajakarska.</w:t>
      </w:r>
    </w:p>
    <w:p w:rsidR="00A77B3E" w:rsidRDefault="007F62DC">
      <w:pPr>
        <w:spacing w:before="120" w:after="120"/>
        <w:ind w:left="283" w:firstLine="227"/>
      </w:pPr>
      <w:r>
        <w:t>Nadanie nazwy ulicy ma na celu nadanie numerów porządkowych i adresów dla działek budowlanych zlokalizowanych przy tej drodze.</w:t>
      </w:r>
    </w:p>
    <w:p w:rsidR="00A77B3E" w:rsidRDefault="007F62DC">
      <w:pPr>
        <w:spacing w:before="120" w:after="120"/>
        <w:ind w:left="283" w:firstLine="227"/>
      </w:pPr>
      <w:r>
        <w:t>Powyższe skutkować będzie wydatkami finansowymi związanymi z</w:t>
      </w:r>
      <w:r>
        <w:t xml:space="preserve"> zakupem i montażem oznakowania </w:t>
      </w:r>
      <w:proofErr w:type="spellStart"/>
      <w:r>
        <w:t>uicy</w:t>
      </w:r>
      <w:proofErr w:type="spellEnd"/>
      <w:r>
        <w:t xml:space="preserve"> w wysokości ok.600 zł.</w:t>
      </w:r>
    </w:p>
    <w:sectPr w:rsidR="00A77B3E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C" w:rsidRDefault="007F62DC">
      <w:r>
        <w:separator/>
      </w:r>
    </w:p>
  </w:endnote>
  <w:endnote w:type="continuationSeparator" w:id="0">
    <w:p w:rsidR="007F62DC" w:rsidRDefault="007F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35"/>
      <w:gridCol w:w="1587"/>
    </w:tblGrid>
    <w:tr w:rsidR="00C52AB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52AB3" w:rsidRDefault="007F62DC">
          <w:pPr>
            <w:jc w:val="left"/>
            <w:rPr>
              <w:sz w:val="18"/>
            </w:rPr>
          </w:pPr>
          <w:r>
            <w:rPr>
              <w:sz w:val="18"/>
            </w:rPr>
            <w:t>Id: F9BB829C-CA26-4CAA-80A9-2B0376C72933.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52AB3" w:rsidRDefault="007F62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54AE">
            <w:rPr>
              <w:sz w:val="18"/>
            </w:rPr>
            <w:fldChar w:fldCharType="separate"/>
          </w:r>
          <w:r w:rsidR="008C54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2AB3" w:rsidRDefault="00C52AB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35"/>
      <w:gridCol w:w="1587"/>
    </w:tblGrid>
    <w:tr w:rsidR="00C52AB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52AB3" w:rsidRDefault="007F62DC">
          <w:pPr>
            <w:jc w:val="left"/>
            <w:rPr>
              <w:sz w:val="18"/>
            </w:rPr>
          </w:pPr>
          <w:r>
            <w:rPr>
              <w:sz w:val="18"/>
            </w:rPr>
            <w:t>Id: F9BB829C-CA26-4CAA-80A9-2B0376C72933.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52AB3" w:rsidRDefault="007F62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54AE">
            <w:rPr>
              <w:sz w:val="18"/>
            </w:rPr>
            <w:fldChar w:fldCharType="separate"/>
          </w:r>
          <w:r w:rsidR="008C54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2AB3" w:rsidRDefault="00C52A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C" w:rsidRDefault="007F62DC">
      <w:r>
        <w:separator/>
      </w:r>
    </w:p>
  </w:footnote>
  <w:footnote w:type="continuationSeparator" w:id="0">
    <w:p w:rsidR="007F62DC" w:rsidRDefault="007F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2AB3"/>
    <w:rsid w:val="007F62DC"/>
    <w:rsid w:val="008C54AE"/>
    <w:rsid w:val="00C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października 2016 r.</dc:title>
  <dc:subject>w sprawie nadania nazwy ulicy w miejscowości Gostycyn</dc:subject>
  <dc:creator>Asus</dc:creator>
  <cp:lastModifiedBy>Asus</cp:lastModifiedBy>
  <cp:revision>3</cp:revision>
  <dcterms:created xsi:type="dcterms:W3CDTF">2016-10-20T10:32:00Z</dcterms:created>
  <dcterms:modified xsi:type="dcterms:W3CDTF">2016-10-20T08:33:00Z</dcterms:modified>
  <cp:category>Akt prawny</cp:category>
</cp:coreProperties>
</file>