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451D3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14F7F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D14F7F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D14F7F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 czerwca 2018 r.</w:t>
            </w:r>
          </w:p>
          <w:p w:rsidR="00A77B3E" w:rsidRDefault="00D14F7F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D14F7F">
            <w:pPr>
              <w:ind w:left="5669"/>
              <w:jc w:val="left"/>
              <w:rPr>
                <w:sz w:val="20"/>
              </w:rPr>
            </w:pPr>
          </w:p>
          <w:p w:rsidR="00A77B3E" w:rsidRDefault="00D14F7F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D14F7F"/>
    <w:p w:rsidR="00A77B3E" w:rsidRDefault="00D14F7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Gminy Gostycyn</w:t>
      </w:r>
    </w:p>
    <w:p w:rsidR="00A77B3E" w:rsidRDefault="00D14F7F">
      <w:pPr>
        <w:spacing w:before="280" w:after="280"/>
        <w:jc w:val="center"/>
        <w:rPr>
          <w:b/>
          <w:caps/>
        </w:rPr>
      </w:pPr>
      <w:r>
        <w:t>z dnia 14 czerwca 2018 r.</w:t>
      </w:r>
    </w:p>
    <w:p w:rsidR="00A77B3E" w:rsidRDefault="00D14F7F">
      <w:pPr>
        <w:keepNext/>
        <w:spacing w:before="480" w:after="480" w:line="480" w:lineRule="auto"/>
        <w:jc w:val="center"/>
      </w:pPr>
      <w:r>
        <w:rPr>
          <w:b/>
        </w:rPr>
        <w:t xml:space="preserve">zmieniająca uchwałę w sprawie środków finansowych przeznaczonych na pomoc zdrowotną dla </w:t>
      </w:r>
      <w:r>
        <w:rPr>
          <w:b/>
        </w:rPr>
        <w:t>nauczycieli, rodzajów świadczeń przyznawanych w ramach tej pomocy oraz warunków i sposobu ich przyznawania</w:t>
      </w:r>
    </w:p>
    <w:p w:rsidR="00A77B3E" w:rsidRDefault="00D14F7F">
      <w:pPr>
        <w:keepLines/>
        <w:spacing w:before="120" w:after="120"/>
        <w:ind w:firstLine="227"/>
      </w:pPr>
      <w:r>
        <w:t>Na podstawie art. 18 ust. 2 pkt. 15 ustawy z dnia 8 marca 1990 roku o samorządzie gminnym (tekst jednolity Dz. U. z 2018 r. poz. 994) oraz art. 72 us</w:t>
      </w:r>
      <w:r>
        <w:t>t. 1 ustawy z dnia 26 stycznia 1982 r. Karta nauczyciela (tekst jednolity Dz.U. z 2018 r. poz. 967, z późn. zm.)</w:t>
      </w:r>
    </w:p>
    <w:p w:rsidR="00A77B3E" w:rsidRDefault="00D14F7F">
      <w:pPr>
        <w:spacing w:before="120" w:after="120"/>
        <w:jc w:val="center"/>
        <w:rPr>
          <w:b/>
        </w:rPr>
      </w:pPr>
      <w:r>
        <w:rPr>
          <w:b/>
        </w:rPr>
        <w:t>Rada Gminy Gostycyn</w:t>
      </w:r>
      <w:r>
        <w:rPr>
          <w:b/>
        </w:rPr>
        <w:br/>
        <w:t>uchwala, co następuje:</w:t>
      </w:r>
    </w:p>
    <w:p w:rsidR="00A77B3E" w:rsidRDefault="00D14F7F">
      <w:pPr>
        <w:keepLines/>
        <w:spacing w:before="120" w:after="120"/>
        <w:ind w:firstLine="907"/>
        <w:rPr>
          <w:color w:val="000000"/>
          <w:u w:color="000000"/>
        </w:rPr>
      </w:pPr>
      <w:r>
        <w:rPr>
          <w:b/>
        </w:rPr>
        <w:t>§ 1. </w:t>
      </w:r>
      <w:r>
        <w:t xml:space="preserve">W regulaminie przyznawania pomocy zdrowotnej stanowiący załącznik Nr 1 do Uchwały Nr </w:t>
      </w:r>
      <w:r>
        <w:t>XXXIX/250/2018 Rady Gminy Gostycyn z dnia 29 marca 2018 r. w sprawie środków finansowych przeznaczonych na pomoc zdrowotną dla nauczycieli, rodzajów świadczeń przyznawanych w ramach tej pomocy oraz warunków i sposobu ich przyznawania (Dz. Urz. Woj. Kuj-Pom</w:t>
      </w:r>
      <w:r>
        <w:t xml:space="preserve">. z 04.04.2018 r., poz.1887) wprowadza się następujące zmiany: </w:t>
      </w:r>
    </w:p>
    <w:p w:rsidR="00A77B3E" w:rsidRDefault="00D14F7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 4.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 xml:space="preserve">ust. 3 pkt 1 otrzymuje brzmienie: „ Aktualne zaświadczenie lekarskie od lekarza specjalisty potwierdzające ciężką lub przewlekłą chorobę, wypis ze szpitala. Wyżej wymienione </w:t>
      </w:r>
      <w:r>
        <w:rPr>
          <w:color w:val="000000"/>
          <w:u w:color="000000"/>
        </w:rPr>
        <w:t>zaświadczenia wystawione w okresie maksymalnie 12 miesięcy poprzedzających dzień złożenia wniosku o pomoc zdrowotną.”</w:t>
      </w:r>
    </w:p>
    <w:p w:rsidR="00A77B3E" w:rsidRDefault="00D14F7F">
      <w:pPr>
        <w:keepLines/>
        <w:spacing w:before="120" w:after="120"/>
        <w:ind w:firstLine="907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Gminy.</w:t>
      </w:r>
    </w:p>
    <w:p w:rsidR="00A77B3E" w:rsidRDefault="00D14F7F">
      <w:pPr>
        <w:keepLines/>
        <w:spacing w:before="120" w:after="120"/>
        <w:ind w:firstLine="907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ogłoszenia w Dzienniku Urzędowym Woje</w:t>
      </w:r>
      <w:r>
        <w:rPr>
          <w:color w:val="000000"/>
          <w:u w:color="000000"/>
        </w:rPr>
        <w:t>wództwa Kujawsko- Pomorskiego.</w:t>
      </w:r>
    </w:p>
    <w:p w:rsidR="00236A76" w:rsidRDefault="00236A76">
      <w:pPr>
        <w:keepLines/>
        <w:spacing w:before="120" w:after="120"/>
        <w:ind w:firstLine="907"/>
        <w:rPr>
          <w:color w:val="000000"/>
          <w:u w:color="000000"/>
        </w:rPr>
      </w:pPr>
    </w:p>
    <w:p w:rsidR="00236A76" w:rsidRDefault="00236A76">
      <w:pPr>
        <w:keepLines/>
        <w:spacing w:before="120" w:after="120"/>
        <w:ind w:firstLine="907"/>
        <w:rPr>
          <w:color w:val="000000"/>
          <w:u w:color="000000"/>
        </w:rPr>
      </w:pPr>
    </w:p>
    <w:p w:rsidR="00236A76" w:rsidRDefault="00236A76">
      <w:pPr>
        <w:keepLines/>
        <w:spacing w:before="120" w:after="120"/>
        <w:ind w:firstLine="907"/>
        <w:rPr>
          <w:color w:val="000000"/>
          <w:u w:color="000000"/>
        </w:rPr>
      </w:pPr>
    </w:p>
    <w:p w:rsidR="00236A76" w:rsidRDefault="00236A76">
      <w:pPr>
        <w:keepLines/>
        <w:spacing w:before="120" w:after="120"/>
        <w:ind w:firstLine="907"/>
        <w:rPr>
          <w:color w:val="000000"/>
          <w:u w:color="000000"/>
        </w:rPr>
      </w:pPr>
    </w:p>
    <w:p w:rsidR="00236A76" w:rsidRDefault="00236A76">
      <w:pPr>
        <w:keepLines/>
        <w:spacing w:before="120" w:after="120"/>
        <w:ind w:firstLine="907"/>
        <w:rPr>
          <w:color w:val="000000"/>
          <w:u w:color="000000"/>
        </w:rPr>
      </w:pPr>
    </w:p>
    <w:p w:rsidR="00236A76" w:rsidRDefault="00236A76">
      <w:pPr>
        <w:keepLines/>
        <w:spacing w:before="120" w:after="120"/>
        <w:ind w:firstLine="907"/>
        <w:rPr>
          <w:color w:val="000000"/>
          <w:u w:color="000000"/>
        </w:rPr>
      </w:pPr>
    </w:p>
    <w:p w:rsidR="00236A76" w:rsidRDefault="00236A76">
      <w:pPr>
        <w:keepLines/>
        <w:spacing w:before="120" w:after="120"/>
        <w:ind w:firstLine="907"/>
        <w:rPr>
          <w:color w:val="000000"/>
          <w:u w:color="000000"/>
        </w:rPr>
      </w:pPr>
    </w:p>
    <w:p w:rsidR="00236A76" w:rsidRDefault="00236A76">
      <w:pPr>
        <w:keepLines/>
        <w:spacing w:before="120" w:after="120"/>
        <w:ind w:firstLine="907"/>
        <w:rPr>
          <w:color w:val="000000"/>
          <w:u w:color="000000"/>
        </w:rPr>
      </w:pPr>
    </w:p>
    <w:p w:rsidR="00236A76" w:rsidRDefault="00236A76">
      <w:pPr>
        <w:keepLines/>
        <w:spacing w:before="120" w:after="120"/>
        <w:ind w:firstLine="907"/>
        <w:rPr>
          <w:color w:val="000000"/>
          <w:u w:color="000000"/>
        </w:rPr>
      </w:pPr>
    </w:p>
    <w:p w:rsidR="00236A76" w:rsidRDefault="00236A76">
      <w:pPr>
        <w:keepLines/>
        <w:spacing w:before="120" w:after="120"/>
        <w:ind w:firstLine="907"/>
        <w:rPr>
          <w:color w:val="000000"/>
          <w:u w:color="000000"/>
        </w:rPr>
      </w:pPr>
    </w:p>
    <w:p w:rsidR="00236A76" w:rsidRDefault="00236A76">
      <w:pPr>
        <w:keepLines/>
        <w:spacing w:before="120" w:after="120"/>
        <w:ind w:firstLine="907"/>
        <w:rPr>
          <w:color w:val="000000"/>
          <w:u w:color="000000"/>
        </w:rPr>
      </w:pPr>
    </w:p>
    <w:p w:rsidR="00236A76" w:rsidRDefault="00236A76">
      <w:pPr>
        <w:keepLines/>
        <w:spacing w:before="120" w:after="120"/>
        <w:ind w:firstLine="907"/>
        <w:rPr>
          <w:color w:val="000000"/>
          <w:u w:color="000000"/>
        </w:rPr>
      </w:pPr>
    </w:p>
    <w:p w:rsidR="00236A76" w:rsidRDefault="00236A76">
      <w:pPr>
        <w:keepLines/>
        <w:spacing w:before="120" w:after="120"/>
        <w:ind w:firstLine="907"/>
        <w:rPr>
          <w:color w:val="000000"/>
          <w:u w:color="000000"/>
        </w:rPr>
      </w:pPr>
    </w:p>
    <w:p w:rsidR="00236A76" w:rsidRDefault="00236A76">
      <w:pPr>
        <w:keepLines/>
        <w:spacing w:before="120" w:after="120"/>
        <w:ind w:firstLine="907"/>
        <w:rPr>
          <w:color w:val="000000"/>
          <w:u w:color="000000"/>
        </w:rPr>
      </w:pPr>
    </w:p>
    <w:p w:rsidR="00236A76" w:rsidRDefault="00236A76" w:rsidP="00236A76">
      <w:pPr>
        <w:pStyle w:val="Normal0"/>
        <w:spacing w:line="276" w:lineRule="auto"/>
        <w:jc w:val="center"/>
        <w:rPr>
          <w:b/>
        </w:rPr>
      </w:pPr>
      <w:r>
        <w:rPr>
          <w:b/>
        </w:rPr>
        <w:t>Uzasadnienie</w:t>
      </w:r>
    </w:p>
    <w:p w:rsidR="00236A76" w:rsidRDefault="00236A76" w:rsidP="00236A76">
      <w:pPr>
        <w:pStyle w:val="Normal0"/>
        <w:spacing w:line="276" w:lineRule="auto"/>
        <w:jc w:val="center"/>
      </w:pPr>
      <w:bookmarkStart w:id="0" w:name="_GoBack"/>
      <w:bookmarkEnd w:id="0"/>
    </w:p>
    <w:p w:rsidR="00236A76" w:rsidRDefault="00236A76" w:rsidP="00236A76">
      <w:pPr>
        <w:pStyle w:val="Normal0"/>
        <w:spacing w:before="120" w:after="120" w:line="276" w:lineRule="auto"/>
        <w:ind w:firstLine="227"/>
      </w:pPr>
      <w:r>
        <w:t>Podjęcie niniejszej uchwały jest wykonaniem zapisów ustawy Karta Nauczyciela. Zgodnie</w:t>
      </w:r>
      <w:r>
        <w:br/>
        <w:t>z art. 72 ust. 1 tej ustawy – niezależnie od przysługującego nauczycielowi i członkom jego rodziny prawa do świadczeń z ubezpieczenia zdrowotnego, organy prowadzące szkoły przeznaczą corocznie w budżetach odpowiednie środki finansowe z przeznaczeniem na pomoc zdrowotną dla nauczycieli korzystających z opieki zdrowotnej oraz określą rodzaje świadczeń przyznawanych w ramach tej pomocy jak również warunków</w:t>
      </w:r>
      <w:r>
        <w:rPr>
          <w:lang w:bidi="pl-PL"/>
        </w:rPr>
        <w:t xml:space="preserve"> </w:t>
      </w:r>
      <w:r>
        <w:t xml:space="preserve">i sposobu ich przyznawania. Z kolei ust. 4 stanowi, że uprawnienia te zachowują także nauczyciele po przejściu na emeryturę, rentę lub nauczycielskie świadczenia kompensacyjne, bez względu na datę przejścia na emeryturę, rentę lub nauczycielskie świadczenia kompensacyjne. W myśl art. 91d pkt 1 Karty Nauczyciela, kompetencje organu prowadzącego w tym zakresie wykonuje rada gminy. Ponadto art. 91b ust. 1 ustawy określa, że do nauczyciela zatrudnionego w wymiarze niższym niż połowa obowiązującego wymiaru zajęć nie stosuje się przepisów art. 72 ust.1. Wynika z tego, że z pomocy mogą skorzystać jedynie nauczyciele zatrudnieni w wymiarze co najmniej pół etatu. </w:t>
      </w:r>
    </w:p>
    <w:p w:rsidR="00236A76" w:rsidRDefault="00236A76" w:rsidP="00236A76">
      <w:pPr>
        <w:pStyle w:val="Normal0"/>
        <w:spacing w:before="120" w:after="120" w:line="276" w:lineRule="auto"/>
        <w:ind w:firstLine="227"/>
      </w:pPr>
      <w:r>
        <w:t>Projekt uchwały został pozytywnie zaopiniowany przez Zarząd Oddziału ZNP w Gostycynie.</w:t>
      </w:r>
    </w:p>
    <w:p w:rsidR="00236A76" w:rsidRDefault="00236A76">
      <w:pPr>
        <w:keepLines/>
        <w:spacing w:before="120" w:after="120"/>
        <w:ind w:firstLine="907"/>
        <w:rPr>
          <w:color w:val="000000"/>
          <w:u w:color="000000"/>
        </w:rPr>
      </w:pPr>
    </w:p>
    <w:sectPr w:rsidR="00236A76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7F" w:rsidRDefault="00D14F7F">
      <w:r>
        <w:separator/>
      </w:r>
    </w:p>
  </w:endnote>
  <w:endnote w:type="continuationSeparator" w:id="0">
    <w:p w:rsidR="00D14F7F" w:rsidRDefault="00D1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51D3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1D3B" w:rsidRDefault="00D14F7F">
          <w:pPr>
            <w:jc w:val="left"/>
          </w:pPr>
          <w:r>
            <w:t>Id: 62540044-8873-43C1-B39E-50944C8C1C8B.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51D3B" w:rsidRDefault="00D14F7F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 w:rsidR="00236A76">
            <w:fldChar w:fldCharType="separate"/>
          </w:r>
          <w:r w:rsidR="00236A76">
            <w:rPr>
              <w:noProof/>
            </w:rPr>
            <w:t>2</w:t>
          </w:r>
          <w:r>
            <w:fldChar w:fldCharType="end"/>
          </w:r>
        </w:p>
      </w:tc>
    </w:tr>
  </w:tbl>
  <w:p w:rsidR="00451D3B" w:rsidRDefault="00451D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7F" w:rsidRDefault="00D14F7F">
      <w:r>
        <w:separator/>
      </w:r>
    </w:p>
  </w:footnote>
  <w:footnote w:type="continuationSeparator" w:id="0">
    <w:p w:rsidR="00D14F7F" w:rsidRDefault="00D14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1D3B"/>
    <w:rsid w:val="00236A76"/>
    <w:rsid w:val="00451D3B"/>
    <w:rsid w:val="00D1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236A76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14 czerwca 2018 r.</vt:lpstr>
      <vt:lpstr/>
    </vt:vector>
  </TitlesOfParts>
  <Company>Rada Gminy Gostycyn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14 czerwca 2018 r.</dc:title>
  <dc:subject>zmieniająca uchwałę w^sprawie środków finansowych przeznaczonych na pomoc zdrowotną dla nauczycieli, rodzajów świadczeń przyznawanych w^ramach tej pomocy oraz warunków i^sposobu ich przyznawania</dc:subject>
  <dc:creator>Asus</dc:creator>
  <cp:lastModifiedBy>Asus</cp:lastModifiedBy>
  <cp:revision>2</cp:revision>
  <cp:lastPrinted>2018-06-04T05:38:00Z</cp:lastPrinted>
  <dcterms:created xsi:type="dcterms:W3CDTF">2018-06-01T13:15:00Z</dcterms:created>
  <dcterms:modified xsi:type="dcterms:W3CDTF">2018-06-04T05:42:00Z</dcterms:modified>
  <cp:category>Akt prawny</cp:category>
</cp:coreProperties>
</file>